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74" w:rsidRPr="00FB2395" w:rsidRDefault="00966374" w:rsidP="00966374">
      <w:pPr>
        <w:suppressAutoHyphens/>
        <w:spacing w:after="0" w:line="240" w:lineRule="exact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3</w:t>
      </w:r>
    </w:p>
    <w:p w:rsidR="00966374" w:rsidRDefault="00966374" w:rsidP="00966374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2395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 предоставления государственной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Назначение ежемесячной выплаты на содержание ребенка в семье опекуна (попечителя) и приемной семье»</w:t>
      </w:r>
    </w:p>
    <w:p w:rsidR="00966374" w:rsidRDefault="00966374" w:rsidP="00966374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BFA" w:rsidRDefault="006F7BFA" w:rsidP="00966374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BFA" w:rsidRPr="00FB2395" w:rsidRDefault="006F7BFA" w:rsidP="00966374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BFA" w:rsidRDefault="00966374" w:rsidP="0096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</w:p>
    <w:p w:rsidR="006F7BFA" w:rsidRDefault="006F7BFA" w:rsidP="0096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6374" w:rsidRDefault="00966374" w:rsidP="0096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966374" w:rsidRDefault="00966374" w:rsidP="0096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23C" w:rsidRDefault="00855DD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217.95pt;margin-top:147.9pt;width:0;height:18.2pt;z-index:2516684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8" type="#_x0000_t32" style="position:absolute;margin-left:103.9pt;margin-top:272.4pt;width:0;height:26.45pt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margin-left:322.95pt;margin-top:272.4pt;width:0;height:26.45pt;z-index:2516705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margin-left:217.95pt;margin-top:204.9pt;width:0;height:26.45pt;z-index:251667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217.95pt;margin-top:95.65pt;width:0;height:26.4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margin-left:217.95pt;margin-top:44.8pt;width:0;height:26.45pt;z-index:251665408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32" style="position:absolute;margin-left:230.75pt;margin-top:298.85pt;width:179.7pt;height:86.4pt;z-index:251664384" arcsize="10923f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756F">
                    <w:rPr>
                      <w:rFonts w:ascii="Times New Roman" w:hAnsi="Times New Roman"/>
                    </w:rPr>
                    <w:t xml:space="preserve">Назначение и выплата денежных средств на </w:t>
                  </w:r>
                  <w:r>
                    <w:rPr>
                      <w:rFonts w:ascii="Times New Roman" w:hAnsi="Times New Roman"/>
                    </w:rPr>
                    <w:t xml:space="preserve">содержание </w:t>
                  </w:r>
                  <w:r w:rsidRPr="00B9756F">
                    <w:rPr>
                      <w:rFonts w:ascii="Times New Roman" w:hAnsi="Times New Roman"/>
                    </w:rPr>
                    <w:t>ребенка в семье опекуна (попечителя) и приемной семье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1" style="position:absolute;margin-left:15.25pt;margin-top:298.85pt;width:177.85pt;height:86.4pt;z-index:251663360" arcsize="10923f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756F">
                    <w:rPr>
                      <w:rFonts w:ascii="Times New Roman" w:hAnsi="Times New Roman"/>
                    </w:rPr>
                    <w:t>Отказ в назначении выплаты денежных средств на содержание ребенка в семье опекуна (попечителя) и приемной семье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margin-left:23.5pt;margin-top:231.7pt;width:386.95pt;height:38.8pt;z-index:251659264" arcsize="10923f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756F">
                    <w:rPr>
                      <w:rFonts w:ascii="Times New Roman" w:hAnsi="Times New Roman"/>
                    </w:rPr>
                    <w:t>Прием и регистрация документов, представленных заявителем, в том числе при обращении в электронной форме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0" style="position:absolute;margin-left:29.5pt;margin-top:71.25pt;width:386.95pt;height:24.4pt;z-index:251662336" arcsize="10923f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Уведомление заявителя о принятом решении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9" style="position:absolute;margin-left:19.5pt;margin-top:166.1pt;width:386.95pt;height:38.8pt;z-index:251661312" arcsize="10923f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Принятие решения о назначении и выплате денежных средств на содержание ребенка в семье опекуна (попечителя) и приемной семье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8" style="position:absolute;margin-left:38.9pt;margin-top:120.35pt;width:355.65pt;height:27.55pt;z-index:251660288" arcsize="10923f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756F">
                    <w:rPr>
                      <w:rFonts w:ascii="Times New Roman" w:hAnsi="Times New Roman"/>
                    </w:rPr>
                    <w:t>Формирование личного дела заявителя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ect id="_x0000_s1026" style="position:absolute;margin-left:19.5pt;margin-top:7.85pt;width:405.1pt;height:36.95pt;z-index:251658240">
            <v:textbox>
              <w:txbxContent>
                <w:p w:rsidR="00966374" w:rsidRPr="00B9756F" w:rsidRDefault="00966374" w:rsidP="00966374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756F">
                    <w:rPr>
                      <w:rFonts w:ascii="Times New Roman" w:hAnsi="Times New Roman"/>
                    </w:rPr>
                    <w:t>Предоставление информации заявителю и обеспечение доступа заявителя к сведениям о государственной услуге</w:t>
                  </w:r>
                </w:p>
              </w:txbxContent>
            </v:textbox>
          </v:rect>
        </w:pict>
      </w:r>
    </w:p>
    <w:sectPr w:rsidR="0072623C" w:rsidSect="007262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D0" w:rsidRDefault="00855DD0" w:rsidP="009C6F76">
      <w:pPr>
        <w:spacing w:after="0" w:line="240" w:lineRule="auto"/>
      </w:pPr>
      <w:r>
        <w:separator/>
      </w:r>
    </w:p>
  </w:endnote>
  <w:endnote w:type="continuationSeparator" w:id="0">
    <w:p w:rsidR="00855DD0" w:rsidRDefault="00855DD0" w:rsidP="009C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D0" w:rsidRDefault="00855DD0" w:rsidP="009C6F76">
      <w:pPr>
        <w:spacing w:after="0" w:line="240" w:lineRule="auto"/>
      </w:pPr>
      <w:r>
        <w:separator/>
      </w:r>
    </w:p>
  </w:footnote>
  <w:footnote w:type="continuationSeparator" w:id="0">
    <w:p w:rsidR="00855DD0" w:rsidRDefault="00855DD0" w:rsidP="009C6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F76" w:rsidRDefault="009C6F76">
    <w:pPr>
      <w:pStyle w:val="a3"/>
      <w:jc w:val="center"/>
    </w:pPr>
  </w:p>
  <w:p w:rsidR="009C6F76" w:rsidRDefault="009C6F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374"/>
    <w:rsid w:val="003C1452"/>
    <w:rsid w:val="00467B59"/>
    <w:rsid w:val="004E38D3"/>
    <w:rsid w:val="006A2901"/>
    <w:rsid w:val="006F7BFA"/>
    <w:rsid w:val="0072623C"/>
    <w:rsid w:val="00855DD0"/>
    <w:rsid w:val="00966374"/>
    <w:rsid w:val="009C6F76"/>
    <w:rsid w:val="009E4C1A"/>
    <w:rsid w:val="00AF7F90"/>
    <w:rsid w:val="00D13028"/>
    <w:rsid w:val="00EB012E"/>
    <w:rsid w:val="00EF354C"/>
    <w:rsid w:val="00F33D56"/>
    <w:rsid w:val="00F33DB9"/>
    <w:rsid w:val="00FF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7"/>
        <o:r id="V:Rule2" type="connector" idref="#_x0000_s1034"/>
        <o:r id="V:Rule3" type="connector" idref="#_x0000_s1035"/>
        <o:r id="V:Rule4" type="connector" idref="#_x0000_s1038"/>
        <o:r id="V:Rule5" type="connector" idref="#_x0000_s1039"/>
        <o:r id="V:Rule6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F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9C6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6F7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F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B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F0C26-D9B7-4C43-AB0E-2E885A2C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Князь Александра Николаевна</cp:lastModifiedBy>
  <cp:revision>8</cp:revision>
  <cp:lastPrinted>2022-02-18T07:46:00Z</cp:lastPrinted>
  <dcterms:created xsi:type="dcterms:W3CDTF">2021-12-07T09:51:00Z</dcterms:created>
  <dcterms:modified xsi:type="dcterms:W3CDTF">2022-02-18T07:46:00Z</dcterms:modified>
</cp:coreProperties>
</file>